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E91" w:rsidRPr="00332F35" w:rsidRDefault="00332F35" w:rsidP="00332F35">
      <w:pPr>
        <w:spacing w:line="360" w:lineRule="auto"/>
        <w:jc w:val="center"/>
        <w:rPr>
          <w:rFonts w:ascii="仿宋" w:eastAsia="仿宋" w:hAnsi="仿宋"/>
          <w:b/>
          <w:sz w:val="30"/>
          <w:szCs w:val="30"/>
        </w:rPr>
      </w:pPr>
      <w:r w:rsidRPr="00332F35">
        <w:rPr>
          <w:rFonts w:ascii="仿宋" w:eastAsia="仿宋" w:hAnsi="仿宋" w:hint="eastAsia"/>
          <w:b/>
          <w:sz w:val="30"/>
          <w:szCs w:val="30"/>
        </w:rPr>
        <w:t>生科院第八届“良师益友”评选活动提名通道开启通知</w:t>
      </w:r>
    </w:p>
    <w:p w:rsidR="00332F35" w:rsidRPr="00332F35" w:rsidRDefault="00332F35" w:rsidP="00332F35">
      <w:pPr>
        <w:spacing w:line="276" w:lineRule="auto"/>
        <w:rPr>
          <w:rFonts w:ascii="仿宋" w:eastAsia="仿宋" w:hAnsi="仿宋" w:cs="仿宋"/>
          <w:b/>
          <w:sz w:val="24"/>
          <w:szCs w:val="24"/>
        </w:rPr>
      </w:pPr>
      <w:r w:rsidRPr="00332F35">
        <w:rPr>
          <w:rFonts w:ascii="仿宋" w:eastAsia="仿宋" w:hAnsi="仿宋" w:cs="仿宋" w:hint="eastAsia"/>
          <w:b/>
          <w:sz w:val="24"/>
          <w:szCs w:val="24"/>
        </w:rPr>
        <w:t>各位同学：</w:t>
      </w:r>
    </w:p>
    <w:p w:rsidR="00332F35" w:rsidRPr="00332F35" w:rsidRDefault="00332F35" w:rsidP="00332F35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332F35">
        <w:rPr>
          <w:rFonts w:ascii="仿宋" w:eastAsia="仿宋" w:hAnsi="仿宋" w:cs="仿宋" w:hint="eastAsia"/>
          <w:sz w:val="24"/>
          <w:szCs w:val="24"/>
        </w:rPr>
        <w:t>为深入贯彻落实党的十九大精神，强化研究生导师立德树人职责，加强师德师风建设，深入挖掘一批“公能”兼备的教师典型，大力弘扬南开师德、师风，营造尊师重教的良好氛围，学校决定启动南开大学第八届“良师益友”评选活动。</w:t>
      </w:r>
      <w:r w:rsidR="002A6133" w:rsidRPr="002A6133">
        <w:rPr>
          <w:rFonts w:ascii="仿宋" w:eastAsia="仿宋" w:hAnsi="仿宋" w:cs="仿宋"/>
          <w:sz w:val="24"/>
          <w:szCs w:val="24"/>
        </w:rPr>
        <w:t>现将</w:t>
      </w:r>
      <w:r w:rsidR="002A6133" w:rsidRPr="002A6133">
        <w:rPr>
          <w:rFonts w:ascii="仿宋" w:eastAsia="仿宋" w:hAnsi="仿宋" w:cs="仿宋" w:hint="eastAsia"/>
          <w:sz w:val="24"/>
          <w:szCs w:val="24"/>
        </w:rPr>
        <w:t>提名</w:t>
      </w:r>
      <w:r w:rsidR="002A6133" w:rsidRPr="002A6133">
        <w:rPr>
          <w:rFonts w:ascii="仿宋" w:eastAsia="仿宋" w:hAnsi="仿宋" w:cs="仿宋"/>
          <w:sz w:val="24"/>
          <w:szCs w:val="24"/>
        </w:rPr>
        <w:t>事宜通知如下：</w:t>
      </w:r>
    </w:p>
    <w:p w:rsidR="00332F35" w:rsidRPr="00332F35" w:rsidRDefault="00332F35" w:rsidP="00332F35">
      <w:pPr>
        <w:spacing w:line="276" w:lineRule="auto"/>
        <w:rPr>
          <w:rFonts w:ascii="仿宋" w:eastAsia="仿宋" w:hAnsi="仿宋" w:cs="Times New Roman"/>
          <w:b/>
          <w:sz w:val="24"/>
          <w:szCs w:val="24"/>
        </w:rPr>
      </w:pPr>
      <w:r w:rsidRPr="00332F35">
        <w:rPr>
          <w:rFonts w:ascii="仿宋" w:eastAsia="仿宋" w:hAnsi="仿宋" w:cs="Times New Roman" w:hint="eastAsia"/>
          <w:b/>
          <w:sz w:val="24"/>
          <w:szCs w:val="24"/>
        </w:rPr>
        <w:t>一、评选内容</w:t>
      </w:r>
    </w:p>
    <w:p w:rsidR="00332F35" w:rsidRPr="00572920" w:rsidRDefault="00332F35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572920">
        <w:rPr>
          <w:rFonts w:ascii="仿宋" w:eastAsia="仿宋" w:hAnsi="仿宋" w:cs="仿宋" w:hint="eastAsia"/>
          <w:sz w:val="24"/>
          <w:szCs w:val="24"/>
        </w:rPr>
        <w:t>1、“良师益友”奖</w:t>
      </w:r>
    </w:p>
    <w:p w:rsidR="00332F35" w:rsidRPr="00572920" w:rsidRDefault="00332F35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572920">
        <w:rPr>
          <w:rFonts w:ascii="仿宋" w:eastAsia="仿宋" w:hAnsi="仿宋" w:cs="仿宋" w:hint="eastAsia"/>
          <w:sz w:val="24"/>
          <w:szCs w:val="24"/>
        </w:rPr>
        <w:t>依照评选方案，在学院的评选阶段评选出“良师益友”奖3人。</w:t>
      </w:r>
    </w:p>
    <w:p w:rsidR="00332F35" w:rsidRPr="00572920" w:rsidRDefault="00332F35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572920">
        <w:rPr>
          <w:rFonts w:ascii="仿宋" w:eastAsia="仿宋" w:hAnsi="仿宋" w:cs="仿宋" w:hint="eastAsia"/>
          <w:sz w:val="24"/>
          <w:szCs w:val="24"/>
        </w:rPr>
        <w:t>2、“良师益友”十佳奖</w:t>
      </w:r>
    </w:p>
    <w:p w:rsidR="00332F35" w:rsidRPr="00572920" w:rsidRDefault="00332F35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572920">
        <w:rPr>
          <w:rFonts w:ascii="仿宋" w:eastAsia="仿宋" w:hAnsi="仿宋" w:cs="仿宋" w:hint="eastAsia"/>
          <w:sz w:val="24"/>
          <w:szCs w:val="24"/>
        </w:rPr>
        <w:t>在学院评选出的“良师益友”奖称号获得者名单基础上，原则上推荐“良师益友”十佳奖候选人1人，参与校级评选，通过现场评选及校级审核确定十佳奖获得者。</w:t>
      </w:r>
    </w:p>
    <w:p w:rsidR="00332F35" w:rsidRPr="002A6133" w:rsidRDefault="00332F35" w:rsidP="002A6133">
      <w:pPr>
        <w:spacing w:line="276" w:lineRule="auto"/>
        <w:rPr>
          <w:rFonts w:ascii="仿宋" w:eastAsia="仿宋" w:hAnsi="仿宋" w:cs="Times New Roman"/>
          <w:b/>
          <w:sz w:val="24"/>
          <w:szCs w:val="24"/>
        </w:rPr>
      </w:pPr>
      <w:r w:rsidRPr="002A6133">
        <w:rPr>
          <w:rFonts w:ascii="仿宋" w:eastAsia="仿宋" w:hAnsi="仿宋" w:cs="Times New Roman" w:hint="eastAsia"/>
          <w:b/>
          <w:sz w:val="24"/>
          <w:szCs w:val="24"/>
        </w:rPr>
        <w:t>二、评选条件</w:t>
      </w:r>
    </w:p>
    <w:p w:rsidR="00332F35" w:rsidRPr="00572920" w:rsidRDefault="00332F35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572920">
        <w:rPr>
          <w:rFonts w:ascii="仿宋" w:eastAsia="仿宋" w:hAnsi="仿宋" w:cs="仿宋" w:hint="eastAsia"/>
          <w:sz w:val="24"/>
          <w:szCs w:val="24"/>
        </w:rPr>
        <w:t>1.具有南开大学正式教师资格的在岗研究生导师</w:t>
      </w:r>
    </w:p>
    <w:p w:rsidR="00332F35" w:rsidRPr="00572920" w:rsidRDefault="00332F35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572920">
        <w:rPr>
          <w:rFonts w:ascii="仿宋" w:eastAsia="仿宋" w:hAnsi="仿宋" w:cs="仿宋" w:hint="eastAsia"/>
          <w:sz w:val="24"/>
          <w:szCs w:val="24"/>
        </w:rPr>
        <w:t>2.学校领导不在候选之列。</w:t>
      </w:r>
    </w:p>
    <w:p w:rsidR="00332F35" w:rsidRPr="002A6133" w:rsidRDefault="00332F35" w:rsidP="002A6133">
      <w:pPr>
        <w:spacing w:line="276" w:lineRule="auto"/>
        <w:rPr>
          <w:rFonts w:ascii="仿宋" w:eastAsia="仿宋" w:hAnsi="仿宋" w:cs="Times New Roman"/>
          <w:b/>
          <w:sz w:val="24"/>
          <w:szCs w:val="24"/>
        </w:rPr>
      </w:pPr>
      <w:r w:rsidRPr="002A6133">
        <w:rPr>
          <w:rFonts w:ascii="仿宋" w:eastAsia="仿宋" w:hAnsi="仿宋" w:cs="Times New Roman" w:hint="eastAsia"/>
          <w:b/>
          <w:sz w:val="24"/>
          <w:szCs w:val="24"/>
        </w:rPr>
        <w:t>三、评选标准</w:t>
      </w:r>
    </w:p>
    <w:p w:rsidR="00332F35" w:rsidRPr="00572920" w:rsidRDefault="00332F35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572920">
        <w:rPr>
          <w:rFonts w:ascii="仿宋" w:eastAsia="仿宋" w:hAnsi="仿宋" w:cs="仿宋" w:hint="eastAsia"/>
          <w:sz w:val="24"/>
          <w:szCs w:val="24"/>
        </w:rPr>
        <w:t>1.政治素质过硬。坚持正确的政治方向，贯彻党的教育方针，将思想教育与专业教育有机统一，成为社会主义核心价值观的坚定信仰者、积极传播者和模范实践者。</w:t>
      </w:r>
    </w:p>
    <w:p w:rsidR="00332F35" w:rsidRPr="00572920" w:rsidRDefault="00332F35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572920">
        <w:rPr>
          <w:rFonts w:ascii="仿宋" w:eastAsia="仿宋" w:hAnsi="仿宋" w:cs="仿宋" w:hint="eastAsia"/>
          <w:sz w:val="24"/>
          <w:szCs w:val="24"/>
        </w:rPr>
        <w:t>2.师德师风高尚。模范遵守教师职业道德规范，恪守学术道德，为人师表，爱岗敬业，以高尚的道德情操和人格魅力感染、引导学生；以德立身，以德立学，以德施教。</w:t>
      </w:r>
    </w:p>
    <w:p w:rsidR="00332F35" w:rsidRPr="00572920" w:rsidRDefault="00332F35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572920">
        <w:rPr>
          <w:rFonts w:ascii="仿宋" w:eastAsia="仿宋" w:hAnsi="仿宋" w:cs="仿宋" w:hint="eastAsia"/>
          <w:sz w:val="24"/>
          <w:szCs w:val="24"/>
        </w:rPr>
        <w:t xml:space="preserve">3.业务素质精湛。具有深厚的学术造诣和执着的学术追求，对学生的学术研究给予经常性的有益指导，着力培养研究生创新能力，并积极为研究生学术水平的提高提供环境，创造机会。 </w:t>
      </w:r>
    </w:p>
    <w:p w:rsidR="00332F35" w:rsidRPr="00572920" w:rsidRDefault="00332F35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572920">
        <w:rPr>
          <w:rFonts w:ascii="仿宋" w:eastAsia="仿宋" w:hAnsi="仿宋" w:cs="仿宋" w:hint="eastAsia"/>
          <w:sz w:val="24"/>
          <w:szCs w:val="24"/>
        </w:rPr>
        <w:t>4.育人成效显著。积极在学生思想政治教育方面发挥重要作用，对学生的生活给予充分的关心和必要的支持，当好学生全面发展、成长成才的引路人。</w:t>
      </w:r>
    </w:p>
    <w:p w:rsidR="00332F35" w:rsidRDefault="00332F35" w:rsidP="00332F35">
      <w:pPr>
        <w:rPr>
          <w:rFonts w:ascii="仿宋" w:eastAsia="仿宋" w:hAnsi="仿宋" w:cs="Times New Roman"/>
          <w:b/>
          <w:sz w:val="24"/>
          <w:szCs w:val="24"/>
        </w:rPr>
      </w:pPr>
      <w:r>
        <w:rPr>
          <w:rFonts w:ascii="仿宋" w:eastAsia="仿宋" w:hAnsi="仿宋" w:cs="Times New Roman" w:hint="eastAsia"/>
          <w:b/>
          <w:sz w:val="24"/>
          <w:szCs w:val="24"/>
        </w:rPr>
        <w:t>四、</w:t>
      </w:r>
      <w:r w:rsidR="00572920">
        <w:rPr>
          <w:rFonts w:ascii="仿宋" w:eastAsia="仿宋" w:hAnsi="仿宋" w:cs="Times New Roman" w:hint="eastAsia"/>
          <w:b/>
          <w:sz w:val="24"/>
          <w:szCs w:val="24"/>
        </w:rPr>
        <w:t>提名办法</w:t>
      </w:r>
    </w:p>
    <w:p w:rsidR="002A6133" w:rsidRPr="002A6133" w:rsidRDefault="002A6133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2A6133">
        <w:rPr>
          <w:rFonts w:ascii="仿宋" w:eastAsia="仿宋" w:hAnsi="仿宋" w:cs="仿宋" w:hint="eastAsia"/>
          <w:sz w:val="24"/>
          <w:szCs w:val="24"/>
        </w:rPr>
        <w:t>学生可通过自由提名（可单独提名或课题组共同提名）的方式填写</w:t>
      </w:r>
      <w:r w:rsidRPr="00572920">
        <w:rPr>
          <w:rFonts w:ascii="仿宋" w:eastAsia="仿宋" w:hAnsi="仿宋" w:cs="仿宋"/>
          <w:sz w:val="24"/>
          <w:szCs w:val="24"/>
        </w:rPr>
        <w:t>《第八届“良师益友”提名候选人表》</w:t>
      </w:r>
      <w:r>
        <w:rPr>
          <w:rFonts w:ascii="仿宋" w:eastAsia="仿宋" w:hAnsi="仿宋" w:cs="仿宋" w:hint="eastAsia"/>
          <w:sz w:val="24"/>
          <w:szCs w:val="24"/>
        </w:rPr>
        <w:t>，并按要求</w:t>
      </w:r>
      <w:r w:rsidRPr="002A6133">
        <w:rPr>
          <w:rFonts w:ascii="仿宋" w:eastAsia="仿宋" w:hAnsi="仿宋" w:cs="仿宋"/>
          <w:sz w:val="24"/>
          <w:szCs w:val="24"/>
        </w:rPr>
        <w:t>提交</w:t>
      </w:r>
      <w:r w:rsidRPr="002A6133">
        <w:rPr>
          <w:rFonts w:ascii="仿宋" w:eastAsia="仿宋" w:hAnsi="仿宋" w:cs="仿宋" w:hint="eastAsia"/>
          <w:sz w:val="24"/>
          <w:szCs w:val="24"/>
        </w:rPr>
        <w:t>如下</w:t>
      </w:r>
      <w:r w:rsidRPr="002A6133">
        <w:rPr>
          <w:rFonts w:ascii="仿宋" w:eastAsia="仿宋" w:hAnsi="仿宋" w:cs="仿宋"/>
          <w:sz w:val="24"/>
          <w:szCs w:val="24"/>
        </w:rPr>
        <w:t>申报材料，申报表格见附件</w:t>
      </w:r>
    </w:p>
    <w:p w:rsidR="002A6133" w:rsidRPr="00572920" w:rsidRDefault="002A6133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2A6133">
        <w:rPr>
          <w:rFonts w:ascii="仿宋" w:eastAsia="仿宋" w:hAnsi="仿宋" w:cs="仿宋"/>
          <w:sz w:val="24"/>
          <w:szCs w:val="24"/>
        </w:rPr>
        <w:t>1</w:t>
      </w:r>
      <w:r w:rsidRPr="002A6133">
        <w:rPr>
          <w:rFonts w:ascii="仿宋" w:eastAsia="仿宋" w:hAnsi="仿宋" w:cs="仿宋" w:hint="eastAsia"/>
          <w:sz w:val="24"/>
          <w:szCs w:val="24"/>
        </w:rPr>
        <w:t>、</w:t>
      </w:r>
      <w:r w:rsidRPr="00572920">
        <w:rPr>
          <w:rFonts w:ascii="仿宋" w:eastAsia="仿宋" w:hAnsi="仿宋" w:cs="仿宋"/>
          <w:sz w:val="24"/>
          <w:szCs w:val="24"/>
        </w:rPr>
        <w:t>《第八届“良师益友”提名候选人表》</w:t>
      </w:r>
      <w:r>
        <w:rPr>
          <w:rFonts w:ascii="仿宋" w:eastAsia="仿宋" w:hAnsi="仿宋" w:cs="仿宋" w:hint="eastAsia"/>
          <w:sz w:val="24"/>
          <w:szCs w:val="24"/>
        </w:rPr>
        <w:t>（必填）</w:t>
      </w:r>
    </w:p>
    <w:p w:rsidR="002A6133" w:rsidRPr="00572920" w:rsidRDefault="002A6133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572920">
        <w:rPr>
          <w:rFonts w:ascii="仿宋" w:eastAsia="仿宋" w:hAnsi="仿宋" w:cs="仿宋"/>
          <w:sz w:val="24"/>
          <w:szCs w:val="24"/>
        </w:rPr>
        <w:t>2</w:t>
      </w:r>
      <w:r w:rsidRPr="00572920">
        <w:rPr>
          <w:rFonts w:ascii="仿宋" w:eastAsia="仿宋" w:hAnsi="仿宋" w:cs="仿宋" w:hint="eastAsia"/>
          <w:sz w:val="24"/>
          <w:szCs w:val="24"/>
        </w:rPr>
        <w:t>、</w:t>
      </w:r>
      <w:r w:rsidRPr="00572920">
        <w:rPr>
          <w:rFonts w:ascii="仿宋" w:eastAsia="仿宋" w:hAnsi="仿宋" w:cs="仿宋"/>
          <w:sz w:val="24"/>
          <w:szCs w:val="24"/>
        </w:rPr>
        <w:t>参选教师照片（必选）：能够生动反映教师个人形象的生活照1张，限制在300*250（宽度*高度）像素以内(最好为300*250)，JPG格式。</w:t>
      </w:r>
    </w:p>
    <w:p w:rsidR="002A6133" w:rsidRPr="00572920" w:rsidRDefault="002A6133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572920">
        <w:rPr>
          <w:rFonts w:ascii="仿宋" w:eastAsia="仿宋" w:hAnsi="仿宋" w:cs="仿宋" w:hint="eastAsia"/>
          <w:sz w:val="24"/>
          <w:szCs w:val="24"/>
        </w:rPr>
        <w:t>3、</w:t>
      </w:r>
      <w:r w:rsidRPr="00572920">
        <w:rPr>
          <w:rFonts w:ascii="仿宋" w:eastAsia="仿宋" w:hAnsi="仿宋" w:cs="仿宋"/>
          <w:sz w:val="24"/>
          <w:szCs w:val="24"/>
        </w:rPr>
        <w:t>800字以内学生推荐提名材料（必选）：阐述推荐理由，突出介绍教师教书育人的感人事迹</w:t>
      </w:r>
      <w:r w:rsidRPr="00572920">
        <w:rPr>
          <w:rFonts w:ascii="仿宋" w:eastAsia="仿宋" w:hAnsi="仿宋" w:cs="仿宋" w:hint="eastAsia"/>
          <w:sz w:val="24"/>
          <w:szCs w:val="24"/>
        </w:rPr>
        <w:t>1至2件</w:t>
      </w:r>
      <w:r w:rsidRPr="00572920">
        <w:rPr>
          <w:rFonts w:ascii="仿宋" w:eastAsia="仿宋" w:hAnsi="仿宋" w:cs="仿宋"/>
          <w:sz w:val="24"/>
          <w:szCs w:val="24"/>
        </w:rPr>
        <w:t>，其中教师个人简历及科研成果方面的文字不超过150字。</w:t>
      </w:r>
    </w:p>
    <w:p w:rsidR="00572920" w:rsidRDefault="002A6133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572920">
        <w:rPr>
          <w:rFonts w:ascii="仿宋" w:eastAsia="仿宋" w:hAnsi="仿宋" w:cs="仿宋" w:hint="eastAsia"/>
          <w:sz w:val="24"/>
          <w:szCs w:val="24"/>
        </w:rPr>
        <w:t>4、</w:t>
      </w:r>
      <w:r w:rsidRPr="00572920">
        <w:rPr>
          <w:rFonts w:ascii="仿宋" w:eastAsia="仿宋" w:hAnsi="仿宋" w:cs="仿宋"/>
          <w:sz w:val="24"/>
          <w:szCs w:val="24"/>
        </w:rPr>
        <w:t>“</w:t>
      </w:r>
      <w:r w:rsidRPr="00572920">
        <w:rPr>
          <w:rFonts w:ascii="仿宋" w:eastAsia="仿宋" w:hAnsi="仿宋" w:cs="仿宋" w:hint="eastAsia"/>
          <w:sz w:val="24"/>
          <w:szCs w:val="24"/>
        </w:rPr>
        <w:t>导师是我的良师益友</w:t>
      </w:r>
      <w:r w:rsidRPr="00572920">
        <w:rPr>
          <w:rFonts w:ascii="仿宋" w:eastAsia="仿宋" w:hAnsi="仿宋" w:cs="仿宋"/>
          <w:sz w:val="24"/>
          <w:szCs w:val="24"/>
        </w:rPr>
        <w:t>”（</w:t>
      </w:r>
      <w:r w:rsidRPr="00572920">
        <w:rPr>
          <w:rFonts w:ascii="仿宋" w:eastAsia="仿宋" w:hAnsi="仿宋" w:cs="仿宋" w:hint="eastAsia"/>
          <w:sz w:val="24"/>
          <w:szCs w:val="24"/>
        </w:rPr>
        <w:t>可选</w:t>
      </w:r>
      <w:r w:rsidRPr="00572920">
        <w:rPr>
          <w:rFonts w:ascii="仿宋" w:eastAsia="仿宋" w:hAnsi="仿宋" w:cs="仿宋"/>
          <w:sz w:val="24"/>
          <w:szCs w:val="24"/>
        </w:rPr>
        <w:t>）：学生提供反映</w:t>
      </w:r>
      <w:r w:rsidRPr="00572920">
        <w:rPr>
          <w:rFonts w:ascii="仿宋" w:eastAsia="仿宋" w:hAnsi="仿宋" w:cs="仿宋" w:hint="eastAsia"/>
          <w:sz w:val="24"/>
          <w:szCs w:val="24"/>
        </w:rPr>
        <w:t>导师有关立德树人方面</w:t>
      </w:r>
      <w:r w:rsidRPr="00572920">
        <w:rPr>
          <w:rFonts w:ascii="仿宋" w:eastAsia="仿宋" w:hAnsi="仿宋" w:cs="仿宋" w:hint="eastAsia"/>
          <w:sz w:val="24"/>
          <w:szCs w:val="24"/>
        </w:rPr>
        <w:lastRenderedPageBreak/>
        <w:t>的典型事例，可以是</w:t>
      </w:r>
      <w:r w:rsidRPr="00572920">
        <w:rPr>
          <w:rFonts w:ascii="仿宋" w:eastAsia="仿宋" w:hAnsi="仿宋" w:cs="仿宋"/>
          <w:sz w:val="24"/>
          <w:szCs w:val="24"/>
        </w:rPr>
        <w:t>师生和谐相处的典型事例或逸闻趣事，</w:t>
      </w:r>
      <w:r w:rsidRPr="00572920">
        <w:rPr>
          <w:rFonts w:ascii="仿宋" w:eastAsia="仿宋" w:hAnsi="仿宋" w:cs="仿宋" w:hint="eastAsia"/>
          <w:sz w:val="24"/>
          <w:szCs w:val="24"/>
        </w:rPr>
        <w:t>也可以是在日常科研学习</w:t>
      </w:r>
      <w:r w:rsidR="00572920" w:rsidRPr="00572920">
        <w:rPr>
          <w:rFonts w:ascii="仿宋" w:eastAsia="仿宋" w:hAnsi="仿宋" w:cs="仿宋" w:hint="eastAsia"/>
          <w:sz w:val="24"/>
          <w:szCs w:val="24"/>
        </w:rPr>
        <w:t>活中导师对自己的帮助，</w:t>
      </w:r>
      <w:r w:rsidR="00572920" w:rsidRPr="00572920">
        <w:rPr>
          <w:rFonts w:ascii="仿宋" w:eastAsia="仿宋" w:hAnsi="仿宋" w:cs="仿宋"/>
          <w:sz w:val="24"/>
          <w:szCs w:val="24"/>
        </w:rPr>
        <w:t>形式不限，字数不限。</w:t>
      </w:r>
    </w:p>
    <w:p w:rsidR="00572920" w:rsidRPr="00145037" w:rsidRDefault="00572920" w:rsidP="002A6133">
      <w:pPr>
        <w:spacing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2A6133">
        <w:rPr>
          <w:rFonts w:ascii="仿宋" w:eastAsia="仿宋" w:hAnsi="仿宋" w:cs="仿宋" w:hint="eastAsia"/>
          <w:sz w:val="24"/>
          <w:szCs w:val="24"/>
        </w:rPr>
        <w:t>将填好的以上电子版材料发送至</w:t>
      </w:r>
      <w:hyperlink r:id="rId7" w:history="1">
        <w:r w:rsidRPr="00145037">
          <w:rPr>
            <w:rFonts w:ascii="Times New Roman" w:hAnsi="Times New Roman" w:cs="Times New Roman"/>
          </w:rPr>
          <w:t>skyxuegb@</w:t>
        </w:r>
        <w:r w:rsidR="0030146D">
          <w:rPr>
            <w:rFonts w:ascii="Times New Roman" w:hAnsi="Times New Roman" w:cs="Times New Roman"/>
          </w:rPr>
          <w:t>163</w:t>
        </w:r>
        <w:r w:rsidRPr="00145037">
          <w:rPr>
            <w:rFonts w:ascii="Times New Roman" w:hAnsi="Times New Roman" w:cs="Times New Roman"/>
          </w:rPr>
          <w:t>.com</w:t>
        </w:r>
      </w:hyperlink>
    </w:p>
    <w:p w:rsidR="00572920" w:rsidRDefault="002A6133" w:rsidP="00572920">
      <w:pPr>
        <w:spacing w:line="276" w:lineRule="auto"/>
        <w:ind w:right="480"/>
        <w:rPr>
          <w:rFonts w:ascii="仿宋" w:eastAsia="仿宋" w:hAnsi="仿宋" w:cs="Times New Roman"/>
          <w:b/>
          <w:sz w:val="24"/>
          <w:szCs w:val="24"/>
        </w:rPr>
      </w:pPr>
      <w:r>
        <w:rPr>
          <w:rFonts w:ascii="仿宋" w:eastAsia="仿宋" w:hAnsi="仿宋" w:cs="Times New Roman" w:hint="eastAsia"/>
          <w:b/>
          <w:sz w:val="24"/>
          <w:szCs w:val="24"/>
        </w:rPr>
        <w:t>五</w:t>
      </w:r>
      <w:r w:rsidR="00572920">
        <w:rPr>
          <w:rFonts w:ascii="仿宋" w:eastAsia="仿宋" w:hAnsi="仿宋" w:cs="Times New Roman" w:hint="eastAsia"/>
          <w:b/>
          <w:sz w:val="24"/>
          <w:szCs w:val="24"/>
        </w:rPr>
        <w:t>、</w:t>
      </w:r>
      <w:r>
        <w:rPr>
          <w:rFonts w:ascii="仿宋" w:eastAsia="仿宋" w:hAnsi="仿宋" w:cs="Times New Roman" w:hint="eastAsia"/>
          <w:b/>
          <w:sz w:val="24"/>
          <w:szCs w:val="24"/>
        </w:rPr>
        <w:t>提名时间</w:t>
      </w:r>
      <w:bookmarkStart w:id="0" w:name="_GoBack"/>
      <w:bookmarkEnd w:id="0"/>
    </w:p>
    <w:p w:rsidR="00572920" w:rsidRDefault="00572920" w:rsidP="002A6133">
      <w:pPr>
        <w:spacing w:line="276" w:lineRule="auto"/>
        <w:ind w:firstLineChars="200" w:firstLine="482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Times New Roman" w:hint="eastAsia"/>
          <w:b/>
          <w:sz w:val="24"/>
          <w:szCs w:val="24"/>
        </w:rPr>
        <w:t xml:space="preserve"> </w:t>
      </w:r>
      <w:r w:rsidR="002A6133" w:rsidRPr="002A6133">
        <w:rPr>
          <w:rFonts w:ascii="仿宋" w:eastAsia="仿宋" w:hAnsi="仿宋" w:cs="仿宋" w:hint="eastAsia"/>
          <w:sz w:val="24"/>
          <w:szCs w:val="24"/>
        </w:rPr>
        <w:t>提名</w:t>
      </w:r>
      <w:r w:rsidR="002A6133" w:rsidRPr="002A6133">
        <w:rPr>
          <w:rFonts w:ascii="仿宋" w:eastAsia="仿宋" w:hAnsi="仿宋" w:cs="仿宋"/>
          <w:sz w:val="24"/>
          <w:szCs w:val="24"/>
        </w:rPr>
        <w:t>截止至2018年6月</w:t>
      </w:r>
      <w:r w:rsidR="00931B11">
        <w:rPr>
          <w:rFonts w:ascii="仿宋" w:eastAsia="仿宋" w:hAnsi="仿宋" w:cs="仿宋"/>
          <w:sz w:val="24"/>
          <w:szCs w:val="24"/>
        </w:rPr>
        <w:t>8</w:t>
      </w:r>
      <w:r w:rsidR="002A6133" w:rsidRPr="002A6133">
        <w:rPr>
          <w:rFonts w:ascii="仿宋" w:eastAsia="仿宋" w:hAnsi="仿宋" w:cs="仿宋"/>
          <w:sz w:val="24"/>
          <w:szCs w:val="24"/>
        </w:rPr>
        <w:t>日</w:t>
      </w: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557B74" w:rsidRDefault="00557B74" w:rsidP="002A6133">
      <w:pPr>
        <w:spacing w:line="276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496A99" w:rsidRDefault="00496A99" w:rsidP="00496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仿宋" w:eastAsia="仿宋" w:hAnsi="仿宋" w:cs="仿宋"/>
          <w:sz w:val="24"/>
          <w:szCs w:val="24"/>
        </w:rPr>
      </w:pPr>
      <w:r w:rsidRPr="00496A99">
        <w:rPr>
          <w:rFonts w:ascii="仿宋" w:eastAsia="仿宋" w:hAnsi="仿宋" w:cs="仿宋" w:hint="eastAsia"/>
          <w:sz w:val="24"/>
          <w:szCs w:val="24"/>
        </w:rPr>
        <w:t>附件</w:t>
      </w:r>
      <w:r>
        <w:rPr>
          <w:rFonts w:ascii="仿宋" w:eastAsia="仿宋" w:hAnsi="仿宋" w:cs="仿宋" w:hint="eastAsia"/>
          <w:sz w:val="24"/>
          <w:szCs w:val="24"/>
        </w:rPr>
        <w:t>：</w:t>
      </w:r>
    </w:p>
    <w:p w:rsidR="00496A99" w:rsidRDefault="00496A99" w:rsidP="00496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微软雅黑" w:eastAsia="微软雅黑" w:hAnsi="微软雅黑"/>
          <w:color w:val="000000"/>
          <w:kern w:val="0"/>
          <w:sz w:val="28"/>
          <w:szCs w:val="24"/>
        </w:rPr>
      </w:pPr>
      <w:r>
        <w:rPr>
          <w:rFonts w:ascii="微软雅黑" w:eastAsia="微软雅黑" w:hAnsi="微软雅黑"/>
          <w:color w:val="000000"/>
          <w:kern w:val="0"/>
          <w:sz w:val="28"/>
          <w:szCs w:val="24"/>
        </w:rPr>
        <w:t>第八届“良师益友”提名候选人表</w:t>
      </w:r>
    </w:p>
    <w:p w:rsidR="00496A99" w:rsidRDefault="00496A99" w:rsidP="00496A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微软雅黑" w:eastAsia="微软雅黑" w:hAnsi="微软雅黑"/>
          <w:color w:val="000000"/>
          <w:kern w:val="0"/>
          <w:sz w:val="16"/>
          <w:szCs w:val="15"/>
        </w:rPr>
      </w:pPr>
    </w:p>
    <w:tbl>
      <w:tblPr>
        <w:tblW w:w="9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1386"/>
        <w:gridCol w:w="1067"/>
        <w:gridCol w:w="1092"/>
        <w:gridCol w:w="1242"/>
        <w:gridCol w:w="1135"/>
        <w:gridCol w:w="1065"/>
        <w:gridCol w:w="1205"/>
      </w:tblGrid>
      <w:tr w:rsidR="00496A99" w:rsidTr="005352E3">
        <w:trPr>
          <w:cantSplit/>
          <w:trHeight w:val="632"/>
          <w:jc w:val="center"/>
        </w:trPr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spacing w:line="260" w:lineRule="exact"/>
              <w:ind w:left="-60" w:right="-62"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姓 名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wordWrap w:val="0"/>
              <w:spacing w:line="260" w:lineRule="exact"/>
              <w:ind w:left="-60" w:right="-62"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wordWrap w:val="0"/>
              <w:spacing w:line="260" w:lineRule="exact"/>
              <w:ind w:left="-60" w:right="-62"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wordWrap w:val="0"/>
              <w:spacing w:line="260" w:lineRule="exact"/>
              <w:ind w:left="-60" w:right="-62"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 xml:space="preserve">  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spacing w:line="260" w:lineRule="exact"/>
              <w:ind w:right="-62"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民 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wordWrap w:val="0"/>
              <w:spacing w:line="260" w:lineRule="exact"/>
              <w:ind w:right="-62"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wordWrap w:val="0"/>
              <w:spacing w:line="260" w:lineRule="exact"/>
              <w:ind w:right="-62"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系别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wordWrap w:val="0"/>
              <w:spacing w:line="260" w:lineRule="exact"/>
              <w:ind w:right="-62"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</w:tr>
      <w:tr w:rsidR="00496A99" w:rsidTr="005352E3">
        <w:trPr>
          <w:cantSplit/>
          <w:trHeight w:hRule="exact" w:val="723"/>
          <w:jc w:val="center"/>
        </w:trPr>
        <w:tc>
          <w:tcPr>
            <w:tcW w:w="13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spacing w:line="260" w:lineRule="exact"/>
              <w:ind w:left="-60" w:right="-62"/>
              <w:jc w:val="center"/>
              <w:rPr>
                <w:rFonts w:ascii="宋体" w:hAnsi="宋体"/>
                <w:color w:val="000000"/>
                <w:spacing w:val="-1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spacing w:val="-10"/>
                <w:kern w:val="0"/>
                <w:sz w:val="22"/>
              </w:rPr>
              <w:t>学历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职称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研究方向</w:t>
            </w: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</w:tr>
      <w:tr w:rsidR="00496A99" w:rsidTr="005352E3">
        <w:trPr>
          <w:cantSplit/>
          <w:trHeight w:hRule="exact" w:val="718"/>
          <w:jc w:val="center"/>
        </w:trPr>
        <w:tc>
          <w:tcPr>
            <w:tcW w:w="13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wordWrap w:val="0"/>
              <w:spacing w:line="260" w:lineRule="exact"/>
              <w:ind w:left="-60" w:right="-62"/>
              <w:jc w:val="center"/>
              <w:rPr>
                <w:rFonts w:ascii="宋体" w:hAnsi="宋体"/>
                <w:color w:val="000000"/>
                <w:spacing w:val="-1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wordWrap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E-mail：</w:t>
            </w:r>
          </w:p>
        </w:tc>
        <w:tc>
          <w:tcPr>
            <w:tcW w:w="4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wordWrap w:val="0"/>
              <w:spacing w:line="360" w:lineRule="auto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</w:tr>
      <w:tr w:rsidR="00496A99" w:rsidTr="005352E3">
        <w:trPr>
          <w:trHeight w:val="2098"/>
          <w:jc w:val="center"/>
        </w:trPr>
        <w:tc>
          <w:tcPr>
            <w:tcW w:w="13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spacing w:line="240" w:lineRule="atLeast"/>
              <w:ind w:right="-62"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主要工作</w:t>
            </w:r>
          </w:p>
          <w:p w:rsidR="00496A99" w:rsidRDefault="00496A99" w:rsidP="005352E3">
            <w:pPr>
              <w:widowControl/>
              <w:spacing w:line="240" w:lineRule="atLeast"/>
              <w:ind w:right="-62"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履历</w:t>
            </w:r>
          </w:p>
        </w:tc>
        <w:tc>
          <w:tcPr>
            <w:tcW w:w="81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wordWrap w:val="0"/>
              <w:spacing w:line="360" w:lineRule="auto"/>
              <w:ind w:right="-62" w:firstLineChars="200" w:firstLine="440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</w:tr>
      <w:tr w:rsidR="00496A99" w:rsidTr="00317A6B">
        <w:trPr>
          <w:trHeight w:val="2681"/>
          <w:jc w:val="center"/>
        </w:trPr>
        <w:tc>
          <w:tcPr>
            <w:tcW w:w="13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spacing w:line="240" w:lineRule="atLeast"/>
              <w:ind w:right="-62"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研究成果</w:t>
            </w:r>
          </w:p>
        </w:tc>
        <w:tc>
          <w:tcPr>
            <w:tcW w:w="81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wordWrap w:val="0"/>
              <w:spacing w:line="360" w:lineRule="auto"/>
              <w:ind w:right="-62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</w:tr>
      <w:tr w:rsidR="00496A99" w:rsidTr="00317A6B">
        <w:trPr>
          <w:trHeight w:val="5384"/>
          <w:jc w:val="center"/>
        </w:trPr>
        <w:tc>
          <w:tcPr>
            <w:tcW w:w="13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spacing w:line="240" w:lineRule="atLeast"/>
              <w:ind w:right="-62"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突出</w:t>
            </w:r>
            <w:r>
              <w:rPr>
                <w:rFonts w:ascii="宋体" w:hAnsi="宋体"/>
                <w:color w:val="000000"/>
                <w:kern w:val="0"/>
                <w:sz w:val="22"/>
              </w:rPr>
              <w:t>事迹</w:t>
            </w:r>
          </w:p>
        </w:tc>
        <w:tc>
          <w:tcPr>
            <w:tcW w:w="81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96A99" w:rsidRDefault="00496A99" w:rsidP="005352E3">
            <w:pPr>
              <w:widowControl/>
              <w:wordWrap w:val="0"/>
              <w:spacing w:line="360" w:lineRule="auto"/>
              <w:ind w:right="-62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</w:tr>
    </w:tbl>
    <w:p w:rsidR="00572920" w:rsidRPr="00332F35" w:rsidRDefault="00572920" w:rsidP="00572920">
      <w:pPr>
        <w:rPr>
          <w:sz w:val="28"/>
          <w:szCs w:val="28"/>
        </w:rPr>
      </w:pPr>
    </w:p>
    <w:sectPr w:rsidR="00572920" w:rsidRPr="00332F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83E" w:rsidRDefault="00B5083E" w:rsidP="00332F35">
      <w:r>
        <w:separator/>
      </w:r>
    </w:p>
  </w:endnote>
  <w:endnote w:type="continuationSeparator" w:id="0">
    <w:p w:rsidR="00B5083E" w:rsidRDefault="00B5083E" w:rsidP="00332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83E" w:rsidRDefault="00B5083E" w:rsidP="00332F35">
      <w:r>
        <w:separator/>
      </w:r>
    </w:p>
  </w:footnote>
  <w:footnote w:type="continuationSeparator" w:id="0">
    <w:p w:rsidR="00B5083E" w:rsidRDefault="00B5083E" w:rsidP="00332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276ABD"/>
    <w:multiLevelType w:val="hybridMultilevel"/>
    <w:tmpl w:val="BBEAA0A8"/>
    <w:lvl w:ilvl="0" w:tplc="A3FC7C0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3E56E0C"/>
    <w:multiLevelType w:val="hybridMultilevel"/>
    <w:tmpl w:val="79B6D4C8"/>
    <w:lvl w:ilvl="0" w:tplc="D8408A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5AE5E6B"/>
    <w:multiLevelType w:val="hybridMultilevel"/>
    <w:tmpl w:val="951A8432"/>
    <w:lvl w:ilvl="0" w:tplc="A3BCF6E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92E"/>
    <w:rsid w:val="0005745C"/>
    <w:rsid w:val="00145037"/>
    <w:rsid w:val="002A6133"/>
    <w:rsid w:val="0030146D"/>
    <w:rsid w:val="00317A6B"/>
    <w:rsid w:val="00332F35"/>
    <w:rsid w:val="003A5BE7"/>
    <w:rsid w:val="003C3724"/>
    <w:rsid w:val="00496A99"/>
    <w:rsid w:val="00527EB9"/>
    <w:rsid w:val="00557B74"/>
    <w:rsid w:val="00572920"/>
    <w:rsid w:val="00610C1B"/>
    <w:rsid w:val="006F7D5B"/>
    <w:rsid w:val="00762E91"/>
    <w:rsid w:val="007B092E"/>
    <w:rsid w:val="0082205E"/>
    <w:rsid w:val="00931B11"/>
    <w:rsid w:val="009474D7"/>
    <w:rsid w:val="009A21F1"/>
    <w:rsid w:val="009D5098"/>
    <w:rsid w:val="009F480C"/>
    <w:rsid w:val="00AA0240"/>
    <w:rsid w:val="00B5083E"/>
    <w:rsid w:val="00B609AB"/>
    <w:rsid w:val="00C37984"/>
    <w:rsid w:val="00C43468"/>
    <w:rsid w:val="00DA0909"/>
    <w:rsid w:val="00DA5F32"/>
    <w:rsid w:val="00EA3DA4"/>
    <w:rsid w:val="00EB1671"/>
    <w:rsid w:val="00EC6E63"/>
    <w:rsid w:val="00F8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98789"/>
  <w15:chartTrackingRefBased/>
  <w15:docId w15:val="{9CC97607-F0B8-40B3-9979-D3B029866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2F3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2F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2F35"/>
    <w:rPr>
      <w:sz w:val="18"/>
      <w:szCs w:val="18"/>
    </w:rPr>
  </w:style>
  <w:style w:type="paragraph" w:styleId="a7">
    <w:name w:val="List Paragraph"/>
    <w:basedOn w:val="a"/>
    <w:uiPriority w:val="34"/>
    <w:qFormat/>
    <w:rsid w:val="00332F35"/>
    <w:pPr>
      <w:ind w:firstLineChars="200" w:firstLine="420"/>
    </w:pPr>
  </w:style>
  <w:style w:type="character" w:styleId="a8">
    <w:name w:val="Hyperlink"/>
    <w:basedOn w:val="a0"/>
    <w:uiPriority w:val="99"/>
    <w:unhideWhenUsed/>
    <w:qFormat/>
    <w:rsid w:val="005729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kyxuegb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J</cp:lastModifiedBy>
  <cp:revision>9</cp:revision>
  <dcterms:created xsi:type="dcterms:W3CDTF">2018-06-03T06:49:00Z</dcterms:created>
  <dcterms:modified xsi:type="dcterms:W3CDTF">2018-06-04T07:37:00Z</dcterms:modified>
</cp:coreProperties>
</file>